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6BCC">
      <w:pPr>
        <w:framePr w:h="2246" w:hSpace="38" w:vSpace="58" w:wrap="notBeside" w:vAnchor="text" w:hAnchor="margin" w:x="4604" w:y="1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drawing>
          <wp:inline distT="0" distB="0" distL="0" distR="0">
            <wp:extent cx="344805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A6BCC">
      <w:pPr>
        <w:framePr w:w="1756" w:h="590" w:hRule="exact" w:hSpace="38" w:vSpace="58" w:wrap="notBeside" w:vAnchor="text" w:hAnchor="margin" w:x="7263" w:y="1163"/>
        <w:shd w:val="clear" w:color="auto" w:fill="FFFFFF"/>
        <w:tabs>
          <w:tab w:val="left" w:pos="1176"/>
        </w:tabs>
        <w:spacing w:line="317" w:lineRule="exact"/>
        <w:ind w:left="5"/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-5"/>
          <w:sz w:val="25"/>
          <w:szCs w:val="25"/>
        </w:rPr>
        <w:t>Е.С. Харитонова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-5"/>
          <w:sz w:val="25"/>
          <w:szCs w:val="25"/>
        </w:rPr>
        <w:br/>
      </w:r>
      <w:r>
        <w:rPr>
          <w:rFonts w:ascii="Times New Roman" w:eastAsia="Times New Roman" w:hAnsi="Times New Roman" w:cs="Times New Roman"/>
          <w:color w:val="000000"/>
          <w:spacing w:val="22"/>
          <w:sz w:val="25"/>
          <w:szCs w:val="25"/>
          <w:lang w:val="en-US"/>
        </w:rPr>
        <w:t>f</w:t>
      </w:r>
      <w:r w:rsidRPr="00BA6BCC">
        <w:rPr>
          <w:rFonts w:ascii="Times New Roman" w:eastAsia="Times New Roman" w:hAnsi="Times New Roman" w:cs="Times New Roman"/>
          <w:color w:val="000000"/>
          <w:spacing w:val="22"/>
          <w:sz w:val="25"/>
          <w:szCs w:val="25"/>
        </w:rPr>
        <w:t xml:space="preserve">)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22"/>
          <w:sz w:val="25"/>
          <w:szCs w:val="25"/>
          <w:lang w:val="en-US"/>
        </w:rPr>
        <w:t>Y</w:t>
      </w:r>
      <w:r w:rsidRPr="00BA6BCC">
        <w:rPr>
          <w:rFonts w:ascii="Times New Roman" w:eastAsia="Times New Roman" w:hAnsi="Times New Roman" w:cs="Times New Roman"/>
          <w:i w:val="0"/>
          <w:iCs w:val="0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-6"/>
          <w:sz w:val="25"/>
          <w:szCs w:val="25"/>
        </w:rPr>
        <w:t>2014г</w:t>
      </w:r>
    </w:p>
    <w:p w:rsidR="00000000" w:rsidRDefault="00BA6BCC">
      <w:pPr>
        <w:framePr w:h="576" w:hRule="exact" w:hSpace="38" w:vSpace="58" w:wrap="notBeside" w:vAnchor="text" w:hAnchor="margin" w:x="4499" w:y="1201"/>
        <w:shd w:val="clear" w:color="auto" w:fill="FFFFFF"/>
      </w:pPr>
    </w:p>
    <w:p w:rsidR="00000000" w:rsidRDefault="00BA6BCC">
      <w:pPr>
        <w:framePr w:h="134" w:hRule="exact" w:hSpace="38" w:vSpace="58" w:wrap="notBeside" w:vAnchor="text" w:hAnchor="margin" w:x="4767" w:y="1729"/>
        <w:shd w:val="clear" w:color="auto" w:fill="FFFFFF"/>
      </w:pPr>
    </w:p>
    <w:p w:rsidR="00000000" w:rsidRDefault="00BA6BCC">
      <w:pPr>
        <w:shd w:val="clear" w:color="auto" w:fill="FFFFFF"/>
        <w:spacing w:before="163" w:line="326" w:lineRule="exact"/>
        <w:ind w:left="5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4"/>
          <w:sz w:val="25"/>
          <w:szCs w:val="25"/>
        </w:rPr>
        <w:lastRenderedPageBreak/>
        <w:t>Согласовано:</w:t>
      </w:r>
    </w:p>
    <w:p w:rsidR="00000000" w:rsidRDefault="00BA6BCC">
      <w:pPr>
        <w:shd w:val="clear" w:color="auto" w:fill="FFFFFF"/>
        <w:spacing w:line="326" w:lineRule="exact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</w:rPr>
        <w:t>Председатель проф. организации</w:t>
      </w:r>
    </w:p>
    <w:p w:rsidR="00000000" w:rsidRDefault="00BA6BCC">
      <w:pPr>
        <w:shd w:val="clear" w:color="auto" w:fill="FFFFFF"/>
        <w:spacing w:line="326" w:lineRule="exact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5"/>
          <w:sz w:val="25"/>
          <w:szCs w:val="25"/>
        </w:rPr>
        <w:t>МДОБУ №6 «Малыш»</w:t>
      </w:r>
    </w:p>
    <w:p w:rsidR="00000000" w:rsidRDefault="00BA6BCC">
      <w:pPr>
        <w:shd w:val="clear" w:color="auto" w:fill="FFFFFF"/>
        <w:spacing w:before="346"/>
        <w:ind w:left="1579"/>
      </w:pPr>
      <w:r>
        <w:rPr>
          <w:rFonts w:ascii="Times New Roman" w:hAnsi="Times New Roman" w:cs="Times New Roman"/>
          <w:i w:val="0"/>
          <w:iCs w:val="0"/>
          <w:color w:val="333333"/>
          <w:spacing w:val="-6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6"/>
          <w:sz w:val="25"/>
          <w:szCs w:val="25"/>
        </w:rPr>
        <w:t>В. Бенке</w:t>
      </w:r>
    </w:p>
    <w:p w:rsidR="00000000" w:rsidRDefault="00BA6BCC">
      <w:pPr>
        <w:shd w:val="clear" w:color="auto" w:fill="FFFFFF"/>
        <w:spacing w:before="346"/>
        <w:ind w:left="1579"/>
        <w:sectPr w:rsidR="00000000">
          <w:type w:val="continuous"/>
          <w:pgSz w:w="11909" w:h="16834"/>
          <w:pgMar w:top="1267" w:right="6720" w:bottom="360" w:left="1800" w:header="720" w:footer="720" w:gutter="0"/>
          <w:cols w:space="60"/>
          <w:noEndnote/>
        </w:sectPr>
      </w:pPr>
    </w:p>
    <w:p w:rsidR="00000000" w:rsidRDefault="00BA6BCC">
      <w:pPr>
        <w:shd w:val="clear" w:color="auto" w:fill="FFFFFF"/>
        <w:spacing w:before="130" w:after="283" w:line="274" w:lineRule="exact"/>
        <w:ind w:left="2453" w:right="461" w:hanging="1661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9"/>
          <w:sz w:val="25"/>
          <w:szCs w:val="25"/>
        </w:rPr>
        <w:t xml:space="preserve">ПЛАН МЕРОПРИЯТИЙ ПО ПРОТИВОПОЖАРНОЙ БЕЗОПАСНОСТИ 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6"/>
          <w:sz w:val="25"/>
          <w:szCs w:val="25"/>
        </w:rPr>
        <w:t xml:space="preserve">МДОБУ №6 «МАЛЫШ» НА 2014-2016 год 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10"/>
          <w:sz w:val="25"/>
          <w:szCs w:val="25"/>
        </w:rPr>
        <w:t>Ул. Красноарм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10"/>
          <w:sz w:val="25"/>
          <w:szCs w:val="25"/>
        </w:rPr>
        <w:t>ейская- 8 8</w:t>
      </w:r>
    </w:p>
    <w:p w:rsidR="00000000" w:rsidRDefault="00BA6BCC">
      <w:pPr>
        <w:shd w:val="clear" w:color="auto" w:fill="FFFFFF"/>
        <w:spacing w:before="130" w:after="283" w:line="274" w:lineRule="exact"/>
        <w:ind w:left="2453" w:right="461" w:hanging="1661"/>
        <w:sectPr w:rsidR="00000000">
          <w:type w:val="continuous"/>
          <w:pgSz w:w="11909" w:h="16834"/>
          <w:pgMar w:top="1267" w:right="927" w:bottom="360" w:left="1786" w:header="720" w:footer="720" w:gutter="0"/>
          <w:cols w:space="60"/>
          <w:noEndnote/>
        </w:sectPr>
      </w:pPr>
    </w:p>
    <w:p w:rsidR="00000000" w:rsidRDefault="00BA6BCC">
      <w:pPr>
        <w:shd w:val="clear" w:color="auto" w:fill="FFFFFF"/>
        <w:ind w:left="734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  <w:u w:val="single"/>
        </w:rPr>
        <w:lastRenderedPageBreak/>
        <w:t>Наименование мероприятия</w:t>
      </w:r>
    </w:p>
    <w:p w:rsidR="00000000" w:rsidRDefault="00BA6BCC">
      <w:pPr>
        <w:shd w:val="clear" w:color="auto" w:fill="FFFFFF"/>
        <w:tabs>
          <w:tab w:val="left" w:leader="underscore" w:pos="4430"/>
        </w:tabs>
        <w:spacing w:before="10" w:line="274" w:lineRule="exact"/>
        <w:ind w:left="307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5"/>
          <w:sz w:val="25"/>
          <w:szCs w:val="25"/>
        </w:rPr>
        <w:t>Разработка и утверждение локальных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5"/>
          <w:sz w:val="25"/>
          <w:szCs w:val="25"/>
        </w:rPr>
        <w:br/>
        <w:t>документов о мерах пожарной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5"/>
          <w:sz w:val="25"/>
          <w:szCs w:val="25"/>
        </w:rPr>
        <w:br/>
        <w:t>безопасности: приказа о назначении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5"/>
          <w:sz w:val="25"/>
          <w:szCs w:val="25"/>
        </w:rPr>
        <w:br/>
        <w:t>ответственного за пожарную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5"/>
          <w:sz w:val="25"/>
          <w:szCs w:val="25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</w:rPr>
        <w:t>безопасность; приказа об установлении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  <w:u w:val="single"/>
        </w:rPr>
        <w:t>противопожарного режима в ДОУ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5"/>
          <w:szCs w:val="25"/>
          <w:u w:val="single"/>
        </w:rPr>
        <w:tab/>
      </w:r>
    </w:p>
    <w:p w:rsidR="00000000" w:rsidRDefault="00BA6BCC">
      <w:pPr>
        <w:shd w:val="clear" w:color="auto" w:fill="FFFFFF"/>
        <w:spacing w:line="274" w:lineRule="exact"/>
        <w:ind w:left="10"/>
      </w:pPr>
      <w:r>
        <w:rPr>
          <w:rFonts w:ascii="Times New Roman" w:hAnsi="Times New Roman" w:cs="Times New Roman"/>
          <w:i w:val="0"/>
          <w:iCs w:val="0"/>
          <w:color w:val="000000"/>
          <w:spacing w:val="-5"/>
          <w:sz w:val="25"/>
          <w:szCs w:val="25"/>
        </w:rPr>
        <w:t xml:space="preserve">2.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-5"/>
          <w:sz w:val="25"/>
          <w:szCs w:val="25"/>
        </w:rPr>
        <w:t>Проведение повторных</w:t>
      </w:r>
    </w:p>
    <w:p w:rsidR="00000000" w:rsidRDefault="00BA6BCC">
      <w:pPr>
        <w:shd w:val="clear" w:color="auto" w:fill="FFFFFF"/>
        <w:tabs>
          <w:tab w:val="left" w:leader="underscore" w:pos="4440"/>
        </w:tabs>
        <w:spacing w:line="274" w:lineRule="exact"/>
        <w:ind w:left="250"/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-5"/>
          <w:sz w:val="25"/>
          <w:szCs w:val="25"/>
        </w:rPr>
        <w:t>противопожарных инструктажей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-5"/>
          <w:sz w:val="25"/>
          <w:szCs w:val="25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-7"/>
          <w:sz w:val="25"/>
          <w:szCs w:val="25"/>
        </w:rPr>
        <w:t>(проверка знаний инструктажей, правил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-7"/>
          <w:sz w:val="25"/>
          <w:szCs w:val="25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-7"/>
          <w:sz w:val="25"/>
          <w:szCs w:val="25"/>
          <w:u w:val="single"/>
        </w:rPr>
        <w:t>пользования огнетушителем)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5"/>
          <w:szCs w:val="25"/>
          <w:u w:val="single"/>
        </w:rPr>
        <w:tab/>
      </w:r>
    </w:p>
    <w:p w:rsidR="00000000" w:rsidRDefault="00BA6BCC">
      <w:pPr>
        <w:shd w:val="clear" w:color="auto" w:fill="FFFFFF"/>
        <w:spacing w:before="10" w:line="274" w:lineRule="exact"/>
        <w:ind w:left="302" w:hanging="293"/>
      </w:pPr>
      <w:r>
        <w:rPr>
          <w:rFonts w:ascii="Times New Roman" w:hAnsi="Times New Roman" w:cs="Times New Roman"/>
          <w:i w:val="0"/>
          <w:iCs w:val="0"/>
          <w:color w:val="333333"/>
          <w:spacing w:val="-7"/>
          <w:sz w:val="25"/>
          <w:szCs w:val="25"/>
        </w:rPr>
        <w:t xml:space="preserve">3. 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</w:rPr>
        <w:t xml:space="preserve">Проведение внепланового инструктажа в 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5"/>
          <w:sz w:val="25"/>
          <w:szCs w:val="25"/>
        </w:rPr>
        <w:t>связи с организацией массовых мероприятий</w:t>
      </w:r>
    </w:p>
    <w:p w:rsidR="00000000" w:rsidRDefault="00BA6BCC">
      <w:pPr>
        <w:shd w:val="clear" w:color="auto" w:fill="FFFFFF"/>
        <w:spacing w:before="269" w:line="278" w:lineRule="exact"/>
        <w:ind w:left="302" w:hanging="302"/>
      </w:pPr>
      <w:r>
        <w:rPr>
          <w:rFonts w:ascii="Times New Roman" w:hAnsi="Times New Roman" w:cs="Times New Roman"/>
          <w:i w:val="0"/>
          <w:iCs w:val="0"/>
          <w:color w:val="000000"/>
          <w:spacing w:val="-7"/>
          <w:sz w:val="25"/>
          <w:szCs w:val="25"/>
        </w:rPr>
        <w:t xml:space="preserve">4.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-7"/>
          <w:sz w:val="25"/>
          <w:szCs w:val="25"/>
        </w:rPr>
        <w:t xml:space="preserve">Контроль за соблюдением требований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-5"/>
          <w:sz w:val="25"/>
          <w:szCs w:val="25"/>
        </w:rPr>
        <w:t>пожарной безопас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-5"/>
          <w:sz w:val="25"/>
          <w:szCs w:val="25"/>
        </w:rPr>
        <w:t>ности</w:t>
      </w:r>
    </w:p>
    <w:p w:rsidR="00000000" w:rsidRDefault="00BA6BCC">
      <w:pPr>
        <w:shd w:val="clear" w:color="auto" w:fill="FFFFFF"/>
        <w:spacing w:before="552"/>
        <w:ind w:left="5"/>
      </w:pPr>
      <w:r>
        <w:rPr>
          <w:rFonts w:ascii="Times New Roman" w:hAnsi="Times New Roman" w:cs="Times New Roman"/>
          <w:i w:val="0"/>
          <w:iCs w:val="0"/>
          <w:color w:val="000000"/>
          <w:spacing w:val="-7"/>
          <w:sz w:val="25"/>
          <w:szCs w:val="25"/>
        </w:rPr>
        <w:t xml:space="preserve">5.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-7"/>
          <w:sz w:val="25"/>
          <w:szCs w:val="25"/>
        </w:rPr>
        <w:t>Проведение практических занятий</w:t>
      </w:r>
    </w:p>
    <w:p w:rsidR="00000000" w:rsidRDefault="00BA6BCC">
      <w:pPr>
        <w:shd w:val="clear" w:color="auto" w:fill="FFFFFF"/>
        <w:spacing w:before="821" w:line="274" w:lineRule="exact"/>
        <w:ind w:left="235" w:hanging="230"/>
      </w:pPr>
      <w:r>
        <w:rPr>
          <w:rFonts w:ascii="Times New Roman" w:hAnsi="Times New Roman" w:cs="Times New Roman"/>
          <w:i w:val="0"/>
          <w:iCs w:val="0"/>
          <w:color w:val="333333"/>
          <w:spacing w:val="-5"/>
          <w:sz w:val="25"/>
          <w:szCs w:val="25"/>
        </w:rPr>
        <w:t xml:space="preserve">6. 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5"/>
          <w:sz w:val="25"/>
          <w:szCs w:val="25"/>
        </w:rPr>
        <w:t xml:space="preserve">Организация методической работы: 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6"/>
          <w:sz w:val="25"/>
          <w:szCs w:val="25"/>
        </w:rPr>
        <w:t xml:space="preserve">обучение педагогов ознакомлению детей 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5"/>
          <w:sz w:val="25"/>
          <w:szCs w:val="25"/>
        </w:rPr>
        <w:t>с правилами пожарной безопасности; приобретение, изготовление наглядных пособий</w:t>
      </w:r>
    </w:p>
    <w:p w:rsidR="00000000" w:rsidRDefault="00BA6BCC">
      <w:pPr>
        <w:shd w:val="clear" w:color="auto" w:fill="FFFFFF"/>
        <w:spacing w:before="5"/>
        <w:ind w:left="254"/>
      </w:pPr>
      <w:r>
        <w:br w:type="column"/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8"/>
          <w:sz w:val="25"/>
          <w:szCs w:val="25"/>
          <w:u w:val="single"/>
        </w:rPr>
        <w:lastRenderedPageBreak/>
        <w:t>Срок выполнения</w:t>
      </w:r>
    </w:p>
    <w:p w:rsidR="00000000" w:rsidRDefault="00BA6BCC">
      <w:pPr>
        <w:shd w:val="clear" w:color="auto" w:fill="FFFFFF"/>
        <w:ind w:left="14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10"/>
          <w:sz w:val="25"/>
          <w:szCs w:val="25"/>
        </w:rPr>
        <w:t>Ежегодно</w:t>
      </w:r>
    </w:p>
    <w:p w:rsidR="00000000" w:rsidRDefault="00BA6BCC">
      <w:pPr>
        <w:shd w:val="clear" w:color="auto" w:fill="FFFFFF"/>
        <w:spacing w:before="1378" w:line="274" w:lineRule="exact"/>
        <w:ind w:left="10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6"/>
          <w:sz w:val="25"/>
          <w:szCs w:val="25"/>
        </w:rPr>
        <w:t>Сентябрь</w:t>
      </w:r>
    </w:p>
    <w:p w:rsidR="00000000" w:rsidRDefault="00BA6BCC">
      <w:pPr>
        <w:shd w:val="clear" w:color="auto" w:fill="FFFFFF"/>
        <w:spacing w:line="274" w:lineRule="exact"/>
        <w:ind w:left="14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8"/>
          <w:sz w:val="25"/>
          <w:szCs w:val="25"/>
        </w:rPr>
        <w:t>Февраль</w:t>
      </w:r>
    </w:p>
    <w:p w:rsidR="00000000" w:rsidRDefault="00BA6BCC">
      <w:pPr>
        <w:shd w:val="clear" w:color="auto" w:fill="FFFFFF"/>
        <w:spacing w:line="274" w:lineRule="exact"/>
        <w:ind w:left="10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10"/>
          <w:sz w:val="25"/>
          <w:szCs w:val="25"/>
        </w:rPr>
        <w:t>Ежегодно</w:t>
      </w:r>
    </w:p>
    <w:p w:rsidR="00000000" w:rsidRDefault="00BA6BCC">
      <w:pPr>
        <w:shd w:val="clear" w:color="auto" w:fill="FFFFFF"/>
        <w:spacing w:before="274" w:line="274" w:lineRule="exact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6"/>
          <w:sz w:val="25"/>
          <w:szCs w:val="25"/>
        </w:rPr>
        <w:t>Декабрь</w:t>
      </w:r>
    </w:p>
    <w:p w:rsidR="00000000" w:rsidRDefault="00BA6BCC">
      <w:pPr>
        <w:shd w:val="clear" w:color="auto" w:fill="FFFFFF"/>
        <w:spacing w:line="274" w:lineRule="exact"/>
        <w:ind w:left="5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</w:rPr>
        <w:t>арт</w:t>
      </w:r>
    </w:p>
    <w:p w:rsidR="00000000" w:rsidRDefault="00BA6BCC">
      <w:pPr>
        <w:shd w:val="clear" w:color="auto" w:fill="FFFFFF"/>
        <w:spacing w:before="5" w:line="274" w:lineRule="exact"/>
        <w:ind w:left="5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9"/>
          <w:sz w:val="25"/>
          <w:szCs w:val="25"/>
        </w:rPr>
        <w:t>Ежегодно</w:t>
      </w:r>
    </w:p>
    <w:p w:rsidR="00000000" w:rsidRDefault="00BA6BCC">
      <w:pPr>
        <w:shd w:val="clear" w:color="auto" w:fill="FFFFFF"/>
        <w:spacing w:before="274"/>
        <w:ind w:left="5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9"/>
          <w:sz w:val="25"/>
          <w:szCs w:val="25"/>
        </w:rPr>
        <w:t>Постоянно</w:t>
      </w:r>
    </w:p>
    <w:p w:rsidR="00000000" w:rsidRDefault="00BA6BCC">
      <w:pPr>
        <w:shd w:val="clear" w:color="auto" w:fill="FFFFFF"/>
        <w:spacing w:before="830" w:line="274" w:lineRule="exact"/>
        <w:ind w:left="5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</w:rPr>
        <w:t>Сентябрь</w:t>
      </w:r>
    </w:p>
    <w:p w:rsidR="00000000" w:rsidRDefault="00BA6BCC">
      <w:pPr>
        <w:shd w:val="clear" w:color="auto" w:fill="FFFFFF"/>
        <w:spacing w:line="274" w:lineRule="exact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</w:rPr>
        <w:t>Апрель</w:t>
      </w:r>
    </w:p>
    <w:p w:rsidR="00000000" w:rsidRDefault="00BA6BCC">
      <w:pPr>
        <w:shd w:val="clear" w:color="auto" w:fill="FFFFFF"/>
        <w:spacing w:line="274" w:lineRule="exact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9"/>
          <w:sz w:val="25"/>
          <w:szCs w:val="25"/>
        </w:rPr>
        <w:t>Ежегодно</w:t>
      </w:r>
    </w:p>
    <w:p w:rsidR="00000000" w:rsidRDefault="00BA6BCC">
      <w:pPr>
        <w:shd w:val="clear" w:color="auto" w:fill="FFFFFF"/>
        <w:spacing w:before="269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9"/>
          <w:sz w:val="25"/>
          <w:szCs w:val="25"/>
        </w:rPr>
        <w:t>Постоянно</w:t>
      </w:r>
    </w:p>
    <w:p w:rsidR="00000000" w:rsidRDefault="00BA6BCC">
      <w:pPr>
        <w:shd w:val="clear" w:color="auto" w:fill="FFFFFF"/>
        <w:spacing w:before="10"/>
        <w:ind w:left="250"/>
      </w:pPr>
      <w:r>
        <w:br w:type="column"/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8"/>
          <w:sz w:val="25"/>
          <w:szCs w:val="25"/>
        </w:rPr>
        <w:lastRenderedPageBreak/>
        <w:t>Ответственный</w:t>
      </w:r>
    </w:p>
    <w:p w:rsidR="00000000" w:rsidRDefault="00BA6BCC">
      <w:pPr>
        <w:shd w:val="clear" w:color="auto" w:fill="FFFFFF"/>
        <w:spacing w:line="278" w:lineRule="exact"/>
        <w:ind w:left="10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</w:rPr>
        <w:t xml:space="preserve">Заведующая 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8"/>
          <w:sz w:val="25"/>
          <w:szCs w:val="25"/>
        </w:rPr>
        <w:t>Харитонова Е.С.</w:t>
      </w:r>
    </w:p>
    <w:p w:rsidR="00000000" w:rsidRDefault="00BA6BCC">
      <w:pPr>
        <w:shd w:val="clear" w:color="auto" w:fill="FFFFFF"/>
        <w:spacing w:before="1114" w:line="269" w:lineRule="exact"/>
        <w:ind w:left="5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</w:rPr>
        <w:t>Зав.хоз.частью Дон Н.В.</w:t>
      </w:r>
    </w:p>
    <w:p w:rsidR="00000000" w:rsidRDefault="00BA6BCC">
      <w:pPr>
        <w:shd w:val="clear" w:color="auto" w:fill="FFFFFF"/>
        <w:spacing w:before="552" w:line="274" w:lineRule="exact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</w:rPr>
        <w:t>Зав.хоз.частью Дон Н.В.</w:t>
      </w:r>
    </w:p>
    <w:p w:rsidR="00000000" w:rsidRDefault="00BA6BCC">
      <w:pPr>
        <w:shd w:val="clear" w:color="auto" w:fill="FFFFFF"/>
        <w:spacing w:line="274" w:lineRule="exact"/>
        <w:ind w:left="5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8"/>
          <w:sz w:val="25"/>
          <w:szCs w:val="25"/>
        </w:rPr>
        <w:t xml:space="preserve">Муз/руководитель 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  <w:u w:val="single"/>
        </w:rPr>
        <w:t>Трибушная Л.Н.</w:t>
      </w:r>
    </w:p>
    <w:p w:rsidR="00000000" w:rsidRDefault="00BA6BCC">
      <w:pPr>
        <w:shd w:val="clear" w:color="auto" w:fill="FFFFFF"/>
        <w:tabs>
          <w:tab w:val="left" w:leader="underscore" w:pos="1771"/>
        </w:tabs>
        <w:spacing w:before="5" w:line="274" w:lineRule="exact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</w:rPr>
        <w:t>Заведующая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6"/>
          <w:sz w:val="25"/>
          <w:szCs w:val="25"/>
        </w:rPr>
        <w:t>Харитонова Е.С.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6"/>
          <w:sz w:val="25"/>
          <w:szCs w:val="25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5"/>
          <w:sz w:val="25"/>
          <w:szCs w:val="25"/>
        </w:rPr>
        <w:t>Зав.хоз.частью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5"/>
          <w:sz w:val="25"/>
          <w:szCs w:val="25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9"/>
          <w:sz w:val="25"/>
          <w:szCs w:val="25"/>
          <w:u w:val="single"/>
        </w:rPr>
        <w:t>Дон Н.В.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5"/>
          <w:szCs w:val="25"/>
          <w:u w:val="single"/>
        </w:rPr>
        <w:tab/>
      </w:r>
    </w:p>
    <w:p w:rsidR="00000000" w:rsidRDefault="00BA6BCC">
      <w:pPr>
        <w:shd w:val="clear" w:color="auto" w:fill="FFFFFF"/>
        <w:tabs>
          <w:tab w:val="left" w:leader="underscore" w:pos="1714"/>
        </w:tabs>
        <w:spacing w:before="10" w:line="269" w:lineRule="exact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</w:rPr>
        <w:t>Заведующая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8"/>
          <w:sz w:val="25"/>
          <w:szCs w:val="25"/>
        </w:rPr>
        <w:t>Харитонова Е.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8"/>
          <w:sz w:val="25"/>
          <w:szCs w:val="25"/>
        </w:rPr>
        <w:t>С.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8"/>
          <w:sz w:val="25"/>
          <w:szCs w:val="25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5"/>
          <w:sz w:val="25"/>
          <w:szCs w:val="25"/>
        </w:rPr>
        <w:t>Зав.хоз.частью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5"/>
          <w:sz w:val="25"/>
          <w:szCs w:val="25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9"/>
          <w:sz w:val="25"/>
          <w:szCs w:val="25"/>
          <w:u w:val="single"/>
        </w:rPr>
        <w:t>Дон Н.В.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5"/>
          <w:szCs w:val="25"/>
          <w:u w:val="single"/>
        </w:rPr>
        <w:tab/>
      </w:r>
    </w:p>
    <w:p w:rsidR="00000000" w:rsidRDefault="00BA6BCC">
      <w:pPr>
        <w:shd w:val="clear" w:color="auto" w:fill="FFFFFF"/>
        <w:spacing w:before="5" w:line="274" w:lineRule="exact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5"/>
          <w:sz w:val="25"/>
          <w:szCs w:val="25"/>
        </w:rPr>
        <w:t xml:space="preserve">Ст.воспитатель 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</w:rPr>
        <w:t>Бенке И.В. Воспитатели всех групп</w:t>
      </w:r>
    </w:p>
    <w:p w:rsidR="00000000" w:rsidRDefault="00BA6BCC">
      <w:pPr>
        <w:shd w:val="clear" w:color="auto" w:fill="FFFFFF"/>
        <w:spacing w:before="5" w:line="274" w:lineRule="exact"/>
        <w:sectPr w:rsidR="00000000">
          <w:type w:val="continuous"/>
          <w:pgSz w:w="11909" w:h="16834"/>
          <w:pgMar w:top="1267" w:right="927" w:bottom="360" w:left="1786" w:header="720" w:footer="720" w:gutter="0"/>
          <w:cols w:num="3" w:space="720" w:equalWidth="0">
            <w:col w:w="4464" w:space="326"/>
            <w:col w:w="2064" w:space="451"/>
            <w:col w:w="1891"/>
          </w:cols>
          <w:noEndnote/>
        </w:sectPr>
      </w:pPr>
    </w:p>
    <w:p w:rsidR="00000000" w:rsidRDefault="00BA6BCC">
      <w:pPr>
        <w:spacing w:before="48"/>
        <w:rPr>
          <w:rFonts w:ascii="Times New Roman" w:hAnsi="Times New Roman" w:cs="Times New Roman"/>
          <w:i w:val="0"/>
          <w:iCs w:val="0"/>
          <w:sz w:val="2"/>
          <w:szCs w:val="2"/>
        </w:rPr>
      </w:pPr>
      <w:r>
        <w:lastRenderedPageBreak/>
        <w:t xml:space="preserve"> </w:t>
      </w:r>
    </w:p>
    <w:p w:rsidR="00000000" w:rsidRDefault="00BA6BCC">
      <w:pPr>
        <w:spacing w:before="48"/>
        <w:rPr>
          <w:rFonts w:ascii="Times New Roman" w:hAnsi="Times New Roman" w:cs="Times New Roman"/>
          <w:i w:val="0"/>
          <w:iCs w:val="0"/>
          <w:sz w:val="2"/>
          <w:szCs w:val="2"/>
        </w:rPr>
        <w:sectPr w:rsidR="00000000">
          <w:type w:val="continuous"/>
          <w:pgSz w:w="11909" w:h="16834"/>
          <w:pgMar w:top="1267" w:right="1128" w:bottom="360" w:left="1786" w:header="720" w:footer="720" w:gutter="0"/>
          <w:cols w:space="60"/>
          <w:noEndnote/>
        </w:sectPr>
      </w:pPr>
    </w:p>
    <w:p w:rsidR="00000000" w:rsidRDefault="00BA6BCC">
      <w:pPr>
        <w:shd w:val="clear" w:color="auto" w:fill="FFFFFF"/>
        <w:tabs>
          <w:tab w:val="left" w:leader="underscore" w:pos="3566"/>
        </w:tabs>
        <w:spacing w:before="5" w:line="283" w:lineRule="exact"/>
        <w:ind w:left="293" w:right="960" w:hanging="288"/>
      </w:pPr>
      <w:r>
        <w:rPr>
          <w:rFonts w:ascii="Times New Roman" w:hAnsi="Times New Roman" w:cs="Times New Roman"/>
          <w:i w:val="0"/>
          <w:iCs w:val="0"/>
          <w:color w:val="000000"/>
          <w:spacing w:val="-5"/>
          <w:sz w:val="25"/>
          <w:szCs w:val="25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-5"/>
          <w:sz w:val="25"/>
          <w:szCs w:val="25"/>
        </w:rPr>
        <w:t>Установить гидрант, водоёмы 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-5"/>
          <w:sz w:val="25"/>
          <w:szCs w:val="25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-6"/>
          <w:sz w:val="25"/>
          <w:szCs w:val="25"/>
          <w:u w:val="single"/>
        </w:rPr>
        <w:t>резервуары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5"/>
          <w:szCs w:val="25"/>
          <w:u w:val="single"/>
        </w:rPr>
        <w:tab/>
      </w:r>
    </w:p>
    <w:p w:rsidR="00000000" w:rsidRDefault="00BA6BCC">
      <w:pPr>
        <w:shd w:val="clear" w:color="auto" w:fill="FFFFFF"/>
        <w:tabs>
          <w:tab w:val="left" w:leader="underscore" w:pos="4594"/>
        </w:tabs>
        <w:spacing w:line="274" w:lineRule="exact"/>
        <w:ind w:left="235" w:hanging="230"/>
      </w:pPr>
      <w:r>
        <w:rPr>
          <w:rFonts w:ascii="Times New Roman" w:hAnsi="Times New Roman" w:cs="Times New Roman"/>
          <w:i w:val="0"/>
          <w:iCs w:val="0"/>
          <w:color w:val="333333"/>
          <w:spacing w:val="-5"/>
          <w:sz w:val="25"/>
          <w:szCs w:val="25"/>
        </w:rPr>
        <w:t xml:space="preserve">8. 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5"/>
          <w:sz w:val="25"/>
          <w:szCs w:val="25"/>
        </w:rPr>
        <w:t>Из помещений спален и игровых, при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5"/>
          <w:sz w:val="25"/>
          <w:szCs w:val="25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</w:rPr>
        <w:t>числе прибывающих в них детей бо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</w:rPr>
        <w:t>лее 15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</w:rPr>
        <w:br/>
        <w:t>человек, ширину эвакуационных выходов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  <w:u w:val="single"/>
        </w:rPr>
        <w:t>выполнить в свету не менее 1,2м.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5"/>
          <w:szCs w:val="25"/>
          <w:u w:val="single"/>
        </w:rPr>
        <w:tab/>
      </w:r>
    </w:p>
    <w:p w:rsidR="00000000" w:rsidRDefault="00BA6BCC">
      <w:pPr>
        <w:shd w:val="clear" w:color="auto" w:fill="FFFFFF"/>
        <w:spacing w:before="10" w:line="274" w:lineRule="exact"/>
        <w:ind w:left="235" w:hanging="235"/>
      </w:pPr>
      <w:r>
        <w:rPr>
          <w:rFonts w:ascii="Times New Roman" w:hAnsi="Times New Roman" w:cs="Times New Roman"/>
          <w:i w:val="0"/>
          <w:iCs w:val="0"/>
          <w:color w:val="333333"/>
          <w:spacing w:val="-5"/>
          <w:sz w:val="25"/>
          <w:szCs w:val="25"/>
        </w:rPr>
        <w:t xml:space="preserve">9. 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5"/>
          <w:sz w:val="25"/>
          <w:szCs w:val="25"/>
        </w:rPr>
        <w:t xml:space="preserve">Не обеспечивается передача сигнала о 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</w:rPr>
        <w:t xml:space="preserve">срабатывании автоматической пожарной 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5"/>
          <w:sz w:val="25"/>
          <w:szCs w:val="25"/>
        </w:rPr>
        <w:t xml:space="preserve">сигнализации по выделенному радиоканалу в подразделение 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8"/>
          <w:sz w:val="25"/>
          <w:szCs w:val="25"/>
        </w:rPr>
        <w:t>федеральной противопожарной службы.</w:t>
      </w:r>
    </w:p>
    <w:p w:rsidR="00000000" w:rsidRDefault="00BA6BCC">
      <w:pPr>
        <w:shd w:val="clear" w:color="auto" w:fill="FFFFFF"/>
        <w:ind w:left="5"/>
      </w:pPr>
      <w:r>
        <w:br w:type="column"/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8"/>
          <w:sz w:val="25"/>
          <w:szCs w:val="25"/>
        </w:rPr>
        <w:lastRenderedPageBreak/>
        <w:t>Октябрь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8"/>
          <w:sz w:val="25"/>
          <w:szCs w:val="25"/>
        </w:rPr>
        <w:t xml:space="preserve"> 2016г.</w:t>
      </w:r>
    </w:p>
    <w:p w:rsidR="00000000" w:rsidRDefault="00BA6BCC">
      <w:pPr>
        <w:shd w:val="clear" w:color="auto" w:fill="FFFFFF"/>
        <w:spacing w:before="278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8"/>
          <w:sz w:val="25"/>
          <w:szCs w:val="25"/>
        </w:rPr>
        <w:t>Апрель 2015г.</w:t>
      </w:r>
    </w:p>
    <w:p w:rsidR="00000000" w:rsidRDefault="00BA6BCC">
      <w:pPr>
        <w:shd w:val="clear" w:color="auto" w:fill="FFFFFF"/>
        <w:spacing w:line="283" w:lineRule="exact"/>
      </w:pPr>
      <w:r>
        <w:br w:type="column"/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</w:rPr>
        <w:lastRenderedPageBreak/>
        <w:t xml:space="preserve">Заведующая 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8"/>
          <w:sz w:val="25"/>
          <w:szCs w:val="25"/>
          <w:u w:val="single"/>
        </w:rPr>
        <w:t>Харитонова Е.С.</w:t>
      </w:r>
    </w:p>
    <w:p w:rsidR="00000000" w:rsidRDefault="00BA6BCC">
      <w:pPr>
        <w:shd w:val="clear" w:color="auto" w:fill="FFFFFF"/>
        <w:spacing w:before="5" w:line="274" w:lineRule="exact"/>
      </w:pPr>
      <w:r>
        <w:rPr>
          <w:rFonts w:ascii="Times New Roman" w:eastAsia="Times New Roman" w:hAnsi="Times New Roman" w:cs="Times New Roman"/>
          <w:i w:val="0"/>
          <w:iCs w:val="0"/>
          <w:color w:val="333333"/>
          <w:spacing w:val="-7"/>
          <w:sz w:val="25"/>
          <w:szCs w:val="25"/>
        </w:rPr>
        <w:t xml:space="preserve">Заведующая 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pacing w:val="-8"/>
          <w:sz w:val="25"/>
          <w:szCs w:val="25"/>
        </w:rPr>
        <w:t>Харитонова Е.С.</w:t>
      </w:r>
    </w:p>
    <w:p w:rsidR="00BA6BCC" w:rsidRDefault="00BA6BCC">
      <w:pPr>
        <w:shd w:val="clear" w:color="auto" w:fill="FFFFFF"/>
        <w:spacing w:before="720"/>
        <w:ind w:left="10"/>
      </w:pPr>
      <w:r w:rsidRPr="00BA6BCC">
        <w:rPr>
          <w:color w:val="000000"/>
          <w:spacing w:val="-6"/>
          <w:sz w:val="27"/>
          <w:szCs w:val="27"/>
        </w:rPr>
        <w:t>3</w:t>
      </w:r>
      <w:r>
        <w:rPr>
          <w:color w:val="000000"/>
          <w:spacing w:val="-6"/>
          <w:sz w:val="27"/>
          <w:szCs w:val="27"/>
          <w:lang w:val="en-US"/>
        </w:rPr>
        <w:t>c</w:t>
      </w:r>
      <w:r w:rsidRPr="00BA6BCC">
        <w:rPr>
          <w:color w:val="000000"/>
          <w:spacing w:val="-6"/>
          <w:sz w:val="27"/>
          <w:szCs w:val="27"/>
        </w:rPr>
        <w:t>^</w:t>
      </w:r>
      <w:r>
        <w:rPr>
          <w:color w:val="000000"/>
          <w:spacing w:val="-6"/>
          <w:sz w:val="27"/>
          <w:szCs w:val="27"/>
          <w:lang w:val="en-US"/>
        </w:rPr>
        <w:t>kuswa</w:t>
      </w:r>
      <w:r w:rsidRPr="00BA6BCC">
        <w:rPr>
          <w:color w:val="000000"/>
          <w:spacing w:val="-6"/>
          <w:sz w:val="27"/>
          <w:szCs w:val="27"/>
        </w:rPr>
        <w:t>*</w:t>
      </w:r>
      <w:r>
        <w:rPr>
          <w:color w:val="000000"/>
          <w:spacing w:val="-6"/>
          <w:sz w:val="27"/>
          <w:szCs w:val="27"/>
          <w:lang w:val="en-US"/>
        </w:rPr>
        <w:t>w</w:t>
      </w:r>
    </w:p>
    <w:sectPr w:rsidR="00BA6BCC">
      <w:type w:val="continuous"/>
      <w:pgSz w:w="11909" w:h="16834"/>
      <w:pgMar w:top="1267" w:right="1128" w:bottom="360" w:left="1786" w:header="720" w:footer="720" w:gutter="0"/>
      <w:cols w:num="3" w:space="720" w:equalWidth="0">
        <w:col w:w="4594" w:space="192"/>
        <w:col w:w="1536" w:space="984"/>
        <w:col w:w="169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7E79"/>
    <w:rsid w:val="00BA6BCC"/>
    <w:rsid w:val="00C7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>Grizli777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2014-03-11T23:32:00Z</dcterms:created>
  <dcterms:modified xsi:type="dcterms:W3CDTF">2014-03-11T23:32:00Z</dcterms:modified>
</cp:coreProperties>
</file>